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2024年上半年教师资格证笔试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小学《教育教学知识与能力》真题及参考答案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4"/>
          <w:szCs w:val="24"/>
          <w:lang w:val="en-US" w:eastAsia="zh-CN" w:bidi="ar-SA"/>
        </w:rPr>
        <w:t>（注明：试题来源于考生回忆和网络收集整理，仅供参考）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一、单项选择题(本大题共20小题，每小题2分，共40分)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在每小题列出的四个备选项中只有一个是符合题目要求的,请用2B铅笔把答题卡上对应题目的答案字母按要求涂黑。错选、多选或未选均无分。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1.“古之王者建国军民，教学为先。”这向话出自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A.《论语》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B.《学记》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C《孟子》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D.《大学》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【答案】B.《学记》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2.有学者根据原始社会没有学校、师和教材的史实，认为数有起源与儿童观对成人本能的、无意识的模仿。这种观点称为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A.生物起源论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B.神话起源论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C.劳动起源论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D.心理起源论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【答案】D.心理起源论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3.主张“教育即生长”"教育即生活”“做中学，的实用主义教育家是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A.洛克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B.赫尔巴特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C.杜威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D.果斯基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【答案】C.杜威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4.某地大力扶持薄弱学校，组织优秀教师到薄弱学校任教。这种做法主要是为了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A.促进教育均衡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B.促进教育民主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C.维护教育尊严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D.提高教育效率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【答案】A.促进教育均衡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5.某小学组织学生参加“重走长征路，学习长征精神”活动。这一活动采用的德育，方法是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A.自我修养法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B.榜样示范法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C.制度育德法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D.实际锻炼法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【答案】D.实际锻炼法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6.为了使少先队员感受到组织的力量，更深刻地认识到少先队的共同目标和组织性经常举行的如敬礼、唱队歌等活动属于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A.主题队会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B.阵地活动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C.礼仪活动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D.夏令营活动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【答案】B.阵地活动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shd w:val="clear" w:fill="FFFFFF"/>
          <w:lang w:val="en-US" w:eastAsia="zh-CN" w:bidi="ar"/>
        </w:rPr>
        <w:t>【答案】C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shd w:val="clear" w:fill="FFFFFF"/>
          <w:lang w:val="en-US" w:eastAsia="zh-CN" w:bidi="ar"/>
        </w:rPr>
        <w:t>7.【答案】A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shd w:val="clear" w:fill="FFFFFF"/>
          <w:lang w:val="en-US" w:eastAsia="zh-CN" w:bidi="ar"/>
        </w:rPr>
        <w:t>8.【答案】B好孩子阶段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shd w:val="clear" w:fill="FFFFFF"/>
          <w:lang w:val="en-US" w:eastAsia="zh-CN" w:bidi="ar"/>
        </w:rPr>
        <w:t>9.【答案】D场独立型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shd w:val="clear" w:fill="FFFFFF"/>
          <w:lang w:val="en-US" w:eastAsia="zh-CN" w:bidi="ar"/>
        </w:rPr>
        <w:t>10.【答案】A组织策略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shd w:val="clear" w:fill="FFFFFF"/>
          <w:lang w:val="en-US" w:eastAsia="zh-CN" w:bidi="ar"/>
        </w:rPr>
        <w:t>11.【答案】B间接性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shd w:val="clear" w:fill="FFFFFF"/>
          <w:lang w:val="en-US" w:eastAsia="zh-CN" w:bidi="ar"/>
        </w:rPr>
        <w:t>12.【答案】C出声阶段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shd w:val="clear" w:fill="FFFFFF"/>
          <w:lang w:val="en-US" w:eastAsia="zh-CN" w:bidi="ar"/>
        </w:rPr>
        <w:t>13.【答案】B结构主义课程理论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shd w:val="clear" w:fill="FFFFFF"/>
          <w:lang w:val="en-US" w:eastAsia="zh-CN" w:bidi="ar"/>
        </w:rPr>
        <w:t>14.【答案】A开而弗达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shd w:val="clear" w:fill="FFFFFF"/>
          <w:lang w:val="en-US" w:eastAsia="zh-CN" w:bidi="ar"/>
        </w:rPr>
        <w:t>15.【答案】D学生发展水平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shd w:val="clear" w:fill="FFFFFF"/>
          <w:lang w:val="en-US" w:eastAsia="zh-CN" w:bidi="ar"/>
        </w:rPr>
        <w:t>16.【答案】B等级制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shd w:val="clear" w:fill="FFFFFF"/>
          <w:lang w:val="en-US" w:eastAsia="zh-CN" w:bidi="ar"/>
        </w:rPr>
        <w:t>17.【答案】D特普朗特制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shd w:val="clear" w:fill="FFFFFF"/>
          <w:lang w:val="en-US" w:eastAsia="zh-CN" w:bidi="ar"/>
        </w:rPr>
        <w:t>18.【答案】B罗杰斯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shd w:val="clear" w:fill="FFFFFF"/>
          <w:lang w:val="en-US" w:eastAsia="zh-CN" w:bidi="ar"/>
        </w:rPr>
        <w:t>19.【答案】A相对评价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shd w:val="clear" w:fill="FFFFFF"/>
          <w:lang w:val="en-US" w:eastAsia="zh-CN" w:bidi="ar"/>
        </w:rPr>
        <w:t>20.【答案】C学生的兴趣和需要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二、简答题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21.简述小学生注意集中的外部表现。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（一）适应性动作出现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人在注意状态下，感觉器官一般是朝向注意对象的。当注意一个物体，我们会“注目凝视”；注意一种声音，会“侧耳细听”；在专注于回忆往事或思考问题时，我们又常会“眼神发呆，若有所思”。当然，最明显的适应性动作就是个体能够跟随组织者的思路，配合做各种运算或操作，这也说明个体正处于积极的有意注意状态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（二）无关动作停止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当人们集中注意时，就会高度关注当前的活动对象，一些与活动本身无关或起干扰作用的动作会相应减少甚至停止。因此，一个认真听讲的学生不会总是东张西望，交头接耳，或者玩一些与活动不相干的东西。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（三）呼吸运动变化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人在注意时，呼吸常常是轻缓而均匀，有一定的节律。但有时在紧张状态下高度注意时，常会“屏息静气”，甚至牙关紧闭，双拳握紧。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22.简述教育调查研究中样本选择的基本要求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（1）明确规定总体。要从内涵和外延两方面明确总体界限，其中，研究的目的、课题性质决定总体的内涵，研究目的决定了总体的范围，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2）取样的随机性。要尽可能使每个被抽取的个体具有均等的机会，也就是说被抽取的任何个体与个体之间是彼此独立的，在选择上没有联系。这里不存在任何选择的标准，不带有任何有意义的成分，从而尽可能使样本保持和总体相同的结构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（3）取样的代表性。要尽可能使抽取的样本能代表总体。只有样本具有代表性，那么由样本特征推断的总体特征才有一般性，对总体的研究成果才有推广价值。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（4）合理的样本容量，要科学地确定样本的大小，既要满足统计学上的要求，又要考虑实际收集资料的可能性，并使误差减到最低限度。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23.简述《新时代中小学教师职业行为十大准则》的基本内容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二、自觉爱国守法。忠于祖国，忠于人民，恪守宪法原则，遵守法律法规，依法履行教师职责；不得损害国家利益、社会公共利益，或违背社会公序良俗。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三、传播优秀文化。带头践行社会主义核心价值观，弘扬真善美，传递正能量；不得通过课堂、论坛、讲座、信息网络及其他渠道发表、转发错误观点，或编造散布虚假信息、不良信息。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五、关心爱护学生。严慈相济，诲人不倦，真心关爱学生，严格要求学生，做学生良师益友；不得歧视、侮辱学生，严禁虐待、伤害学生。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六、加强安全防范。增强安全意识，加强安全教育，保护学生安全，防范事故风险；不得在教育教学活动中遇突发事件、面临危险时，不顾学生安危，擅离职守，自行逃离。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七、坚持言行雅正。为人师表，以身作则，举止文明，作风正派，自重自爱；不得与学生发生任何不正当关系，严禁任何形式的猥亵、性骚扰行为。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八、秉持公平诚信。坚持原则，处事公道，光明磊落，为人正直；不得在招生、考试、推优、保送及绩效考核、岗位聘用、职称评聘、评优评奖等工作中徇私舞弊、弄虚作假。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九、坚守廉洁自律。严于律己，清廉从教；不得索要、收受学生及家长财物或参加由学生及家长付费的宴请、旅游、娱乐休闲等活动，不得向学生推销图书报刊、教辅材料、社会保险或利用家长资源谋取私利。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十、规范从教行为。勤勉敬业，乐于奉献，自觉抵制不良风气；不得组织、参与有偿补课，或为校外培训机构和他人介绍生源、提供相关信息。</w:t>
      </w:r>
    </w:p>
    <w:p>
      <w:pPr>
        <w:keepNext w:val="0"/>
        <w:keepLines w:val="0"/>
        <w:pageBreakBefore w:val="0"/>
        <w:tabs>
          <w:tab w:val="center" w:pos="421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</w:pPr>
    </w:p>
    <w:sectPr>
      <w:pgSz w:w="11906" w:h="16838"/>
      <w:pgMar w:top="726" w:right="669" w:bottom="306" w:left="669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DQ3OGUxNWQwNDc5NTgzZTA1NDQ2YWZjNjJkNWYifQ=="/>
  </w:docVars>
  <w:rsids>
    <w:rsidRoot w:val="75827529"/>
    <w:rsid w:val="006C28A7"/>
    <w:rsid w:val="02275539"/>
    <w:rsid w:val="05287570"/>
    <w:rsid w:val="06CB0518"/>
    <w:rsid w:val="07E7281E"/>
    <w:rsid w:val="08D557F2"/>
    <w:rsid w:val="0A7C2A4D"/>
    <w:rsid w:val="0B924175"/>
    <w:rsid w:val="0C5C7E64"/>
    <w:rsid w:val="0D181FDD"/>
    <w:rsid w:val="0F603C86"/>
    <w:rsid w:val="106F7AB2"/>
    <w:rsid w:val="10A04E3C"/>
    <w:rsid w:val="11972CA0"/>
    <w:rsid w:val="120E3E24"/>
    <w:rsid w:val="12516D81"/>
    <w:rsid w:val="12A80887"/>
    <w:rsid w:val="13CC43BF"/>
    <w:rsid w:val="140B464A"/>
    <w:rsid w:val="158C59F6"/>
    <w:rsid w:val="190303D1"/>
    <w:rsid w:val="194A1770"/>
    <w:rsid w:val="1A725922"/>
    <w:rsid w:val="1CBB63A9"/>
    <w:rsid w:val="1DD931B2"/>
    <w:rsid w:val="1E4F15D7"/>
    <w:rsid w:val="1F9B482D"/>
    <w:rsid w:val="21DA565B"/>
    <w:rsid w:val="2208041A"/>
    <w:rsid w:val="23554330"/>
    <w:rsid w:val="23825CAA"/>
    <w:rsid w:val="23C93E9C"/>
    <w:rsid w:val="2418394A"/>
    <w:rsid w:val="249C7FDF"/>
    <w:rsid w:val="28BA470F"/>
    <w:rsid w:val="2C8D1C48"/>
    <w:rsid w:val="2E0152A1"/>
    <w:rsid w:val="2FC82F97"/>
    <w:rsid w:val="30200440"/>
    <w:rsid w:val="311B0A66"/>
    <w:rsid w:val="320C6010"/>
    <w:rsid w:val="346F00B2"/>
    <w:rsid w:val="35951B6D"/>
    <w:rsid w:val="36976588"/>
    <w:rsid w:val="36C7299A"/>
    <w:rsid w:val="37C93D50"/>
    <w:rsid w:val="3A290156"/>
    <w:rsid w:val="3CEE7931"/>
    <w:rsid w:val="3DB80AEF"/>
    <w:rsid w:val="3DDC4E4C"/>
    <w:rsid w:val="3E3D1BE4"/>
    <w:rsid w:val="3E5C147A"/>
    <w:rsid w:val="3FF0539D"/>
    <w:rsid w:val="409F1AF2"/>
    <w:rsid w:val="417730BC"/>
    <w:rsid w:val="441B47B7"/>
    <w:rsid w:val="47A7038F"/>
    <w:rsid w:val="47C85DD2"/>
    <w:rsid w:val="48336DCF"/>
    <w:rsid w:val="49B16778"/>
    <w:rsid w:val="4A2A045E"/>
    <w:rsid w:val="4A820749"/>
    <w:rsid w:val="4C0C5528"/>
    <w:rsid w:val="4D261A5B"/>
    <w:rsid w:val="4D3E2F29"/>
    <w:rsid w:val="4D6B792C"/>
    <w:rsid w:val="4FA321AB"/>
    <w:rsid w:val="524066FB"/>
    <w:rsid w:val="52F50027"/>
    <w:rsid w:val="54946916"/>
    <w:rsid w:val="56E878F7"/>
    <w:rsid w:val="59607ECC"/>
    <w:rsid w:val="5A3E5178"/>
    <w:rsid w:val="5AC93C0F"/>
    <w:rsid w:val="5C3265A7"/>
    <w:rsid w:val="5C5235A4"/>
    <w:rsid w:val="5FE477AB"/>
    <w:rsid w:val="601F36C3"/>
    <w:rsid w:val="63D94AA7"/>
    <w:rsid w:val="682B6A77"/>
    <w:rsid w:val="6A121544"/>
    <w:rsid w:val="6A500628"/>
    <w:rsid w:val="6ACD70D8"/>
    <w:rsid w:val="6ACF6B9E"/>
    <w:rsid w:val="6B1E75AA"/>
    <w:rsid w:val="6BDB3A77"/>
    <w:rsid w:val="6CCD16F3"/>
    <w:rsid w:val="6E2D1F7B"/>
    <w:rsid w:val="6E3A614E"/>
    <w:rsid w:val="701A0CA0"/>
    <w:rsid w:val="70594F9F"/>
    <w:rsid w:val="70840AF6"/>
    <w:rsid w:val="713D6E48"/>
    <w:rsid w:val="71BC7EA6"/>
    <w:rsid w:val="72B648F6"/>
    <w:rsid w:val="73A35AF4"/>
    <w:rsid w:val="73E3796C"/>
    <w:rsid w:val="75827529"/>
    <w:rsid w:val="764A1253"/>
    <w:rsid w:val="768E6C4A"/>
    <w:rsid w:val="76965934"/>
    <w:rsid w:val="78DC6DCF"/>
    <w:rsid w:val="797F4433"/>
    <w:rsid w:val="7AE369BA"/>
    <w:rsid w:val="7C882C13"/>
    <w:rsid w:val="7E8A5063"/>
    <w:rsid w:val="7EED1C2C"/>
    <w:rsid w:val="7EFC7197"/>
    <w:rsid w:val="7F1A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2021-06-18T13:15:00Z</dcterms:created>
  <dc:creator>国培教师-刘老师</dc:creator>
  <cp:lastModifiedBy>李老师</cp:lastModifiedBy>
  <dcterms:modified xsi:type="dcterms:W3CDTF">2024-03-11T03:27:10Z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09C590A731A64EAA80BF73E5CA8415DD_13</vt:lpwstr>
  </property>
</Properties>
</file>